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F1" w:rsidRPr="009962F1" w:rsidRDefault="009962F1" w:rsidP="0082051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62F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móng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2F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962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82051B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820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then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chốt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1B" w:rsidRPr="0052436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2051B" w:rsidRPr="00524361">
        <w:rPr>
          <w:rFonts w:ascii="Times New Roman" w:hAnsi="Times New Roman" w:cs="Times New Roman"/>
          <w:sz w:val="28"/>
          <w:szCs w:val="28"/>
        </w:rPr>
        <w:t>.</w:t>
      </w:r>
    </w:p>
    <w:p w:rsidR="0084031E" w:rsidRDefault="00E65FF7" w:rsidP="009962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E65FF7">
        <w:rPr>
          <w:rFonts w:ascii="Times New Roman" w:hAnsi="Times New Roman" w:cs="Times New Roman"/>
          <w:sz w:val="28"/>
          <w:szCs w:val="28"/>
        </w:rPr>
        <w:t>ăm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–</w:t>
      </w:r>
      <w:r w:rsidRPr="00E65FF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củ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5FF7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gián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65FF7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huyế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FF7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65FF7">
        <w:rPr>
          <w:rFonts w:ascii="Times New Roman" w:hAnsi="Times New Roman" w:cs="Times New Roman"/>
          <w:sz w:val="28"/>
          <w:szCs w:val="28"/>
        </w:rPr>
        <w:t>, CBGVNV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7416">
        <w:rPr>
          <w:rFonts w:ascii="Times New Roman" w:hAnsi="Times New Roman" w:cs="Times New Roman"/>
          <w:sz w:val="28"/>
          <w:szCs w:val="28"/>
        </w:rPr>
        <w:t>Nga</w:t>
      </w:r>
      <w:r w:rsidR="009962F1" w:rsidRPr="009962F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9962F1"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2F1" w:rsidRPr="009962F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9962F1"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2F1" w:rsidRPr="009962F1">
        <w:rPr>
          <w:rFonts w:ascii="Times New Roman" w:hAnsi="Times New Roman" w:cs="Times New Roman"/>
          <w:sz w:val="28"/>
          <w:szCs w:val="28"/>
        </w:rPr>
        <w:t>đầ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 </w:t>
      </w:r>
      <w:r w:rsidR="009962F1"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962F1" w:rsidRPr="009962F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962F1" w:rsidRPr="00996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2F1" w:rsidRPr="00B4358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9962F1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2F1" w:rsidRPr="00B435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9962F1" w:rsidRPr="00B43585">
        <w:rPr>
          <w:rFonts w:ascii="Times New Roman" w:hAnsi="Times New Roman" w:cs="Times New Roman"/>
          <w:sz w:val="28"/>
          <w:szCs w:val="28"/>
        </w:rPr>
        <w:t xml:space="preserve"> </w:t>
      </w:r>
      <w:r w:rsidR="00586F95">
        <w:rPr>
          <w:rFonts w:ascii="Times New Roman" w:hAnsi="Times New Roman" w:cs="Times New Roman"/>
          <w:sz w:val="28"/>
          <w:szCs w:val="28"/>
        </w:rPr>
        <w:t xml:space="preserve">CB - </w:t>
      </w:r>
      <w:proofErr w:type="spellStart"/>
      <w:r w:rsidR="009962F1" w:rsidRPr="00B4358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9962F1"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2F1" w:rsidRPr="00B4358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r w:rsidR="00280011">
        <w:rPr>
          <w:rFonts w:ascii="Times New Roman" w:hAnsi="Times New Roman" w:cs="Times New Roman"/>
          <w:sz w:val="28"/>
          <w:szCs w:val="28"/>
        </w:rPr>
        <w:t>CB-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F9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586F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CBGVNV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. </w:t>
      </w:r>
      <w:r w:rsidR="00586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2021 – 2022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3-4T,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4 -5T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01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280011">
        <w:rPr>
          <w:rFonts w:ascii="Times New Roman" w:hAnsi="Times New Roman" w:cs="Times New Roman"/>
          <w:sz w:val="28"/>
          <w:szCs w:val="28"/>
        </w:rPr>
        <w:t xml:space="preserve"> 5 -6 T.</w:t>
      </w:r>
    </w:p>
    <w:p w:rsidR="00235DEC" w:rsidRDefault="00280011" w:rsidP="009962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lớ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64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BE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4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BE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64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BEC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64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BE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4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BE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BE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4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B435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43585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  <w:r w:rsidR="00647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tòi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>.</w:t>
      </w:r>
    </w:p>
    <w:p w:rsidR="00280011" w:rsidRDefault="00E234F2" w:rsidP="009962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16 -20/8/2021,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K12online do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30/8 – 6/9/2021,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CBGV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Microsoft Teams.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Đ</w:t>
      </w:r>
      <w:r w:rsidR="00235DEC" w:rsidRPr="00524361">
        <w:rPr>
          <w:rFonts w:ascii="Times New Roman" w:hAnsi="Times New Roman" w:cs="Times New Roman"/>
          <w:sz w:val="28"/>
          <w:szCs w:val="28"/>
        </w:rPr>
        <w:t>ợt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CBQL – GVMN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lastRenderedPageBreak/>
        <w:t>đúc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77A" w:rsidRPr="00524361">
        <w:rPr>
          <w:rFonts w:ascii="Times New Roman" w:hAnsi="Times New Roman" w:cs="Times New Roman"/>
          <w:sz w:val="28"/>
          <w:szCs w:val="28"/>
        </w:rPr>
        <w:t>non</w:t>
      </w:r>
      <w:proofErr w:type="gram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9E677A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 w:rsidRPr="00524361">
        <w:rPr>
          <w:rFonts w:ascii="Times New Roman" w:hAnsi="Times New Roman" w:cs="Times New Roman"/>
          <w:sz w:val="28"/>
          <w:szCs w:val="28"/>
        </w:rPr>
        <w:t>tiế</w:t>
      </w:r>
      <w:r w:rsidR="009E67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CBGV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235DEC" w:rsidRPr="0052436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35DEC" w:rsidRPr="0052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C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, chia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9E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7A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235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30B" w:rsidRDefault="00592261" w:rsidP="009962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5C3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30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5C3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30B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5C3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30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5C3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30B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="005C3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30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5C3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30B"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CBGVNV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213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555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21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555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21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555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213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555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21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555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21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55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213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555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21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55521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gũi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tin: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loa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, website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>,</w:t>
      </w:r>
      <w:r w:rsidR="00AC7253" w:rsidRP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zalo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DB6D65"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GV</w:t>
      </w:r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D6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DB6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25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AC72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051B" w:rsidRPr="000601F6" w:rsidRDefault="000601F6" w:rsidP="009962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inh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thần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dành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tất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tốt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đẹp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nhất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CBGVNV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- 19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sớm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Phấn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đấu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lớp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yên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vui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thầy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tác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đượ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yên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cha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mẹ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gửi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yên</w:t>
      </w:r>
      <w:proofErr w:type="spellEnd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bookmarkStart w:id="0" w:name="_GoBack"/>
      <w:bookmarkEnd w:id="0"/>
      <w:r w:rsidRPr="00060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601F6" w:rsidRPr="000601F6" w:rsidRDefault="000601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01F6" w:rsidRPr="000601F6" w:rsidSect="00D71078">
      <w:headerReference w:type="default" r:id="rId7"/>
      <w:pgSz w:w="11906" w:h="16838" w:code="9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A5" w:rsidRDefault="003454A5" w:rsidP="0033733A">
      <w:pPr>
        <w:spacing w:after="0" w:line="240" w:lineRule="auto"/>
      </w:pPr>
      <w:r>
        <w:separator/>
      </w:r>
    </w:p>
  </w:endnote>
  <w:endnote w:type="continuationSeparator" w:id="0">
    <w:p w:rsidR="003454A5" w:rsidRDefault="003454A5" w:rsidP="0033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A5" w:rsidRDefault="003454A5" w:rsidP="0033733A">
      <w:pPr>
        <w:spacing w:after="0" w:line="240" w:lineRule="auto"/>
      </w:pPr>
      <w:r>
        <w:separator/>
      </w:r>
    </w:p>
  </w:footnote>
  <w:footnote w:type="continuationSeparator" w:id="0">
    <w:p w:rsidR="003454A5" w:rsidRDefault="003454A5" w:rsidP="0033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3A" w:rsidRDefault="0033733A" w:rsidP="0033733A">
    <w:pPr>
      <w:pStyle w:val="Header"/>
      <w:ind w:left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F1"/>
    <w:rsid w:val="000601F6"/>
    <w:rsid w:val="00235DEC"/>
    <w:rsid w:val="00280011"/>
    <w:rsid w:val="0033733A"/>
    <w:rsid w:val="003454A5"/>
    <w:rsid w:val="00555213"/>
    <w:rsid w:val="00586F95"/>
    <w:rsid w:val="00592261"/>
    <w:rsid w:val="005C330B"/>
    <w:rsid w:val="00647BEC"/>
    <w:rsid w:val="0082051B"/>
    <w:rsid w:val="0084031E"/>
    <w:rsid w:val="008C7416"/>
    <w:rsid w:val="009962F1"/>
    <w:rsid w:val="009E677A"/>
    <w:rsid w:val="00AC7253"/>
    <w:rsid w:val="00D71078"/>
    <w:rsid w:val="00DB6D65"/>
    <w:rsid w:val="00E234F2"/>
    <w:rsid w:val="00E65FF7"/>
    <w:rsid w:val="00F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33A"/>
  </w:style>
  <w:style w:type="paragraph" w:styleId="Footer">
    <w:name w:val="footer"/>
    <w:basedOn w:val="Normal"/>
    <w:link w:val="FooterChar"/>
    <w:uiPriority w:val="99"/>
    <w:unhideWhenUsed/>
    <w:rsid w:val="0033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33A"/>
  </w:style>
  <w:style w:type="paragraph" w:styleId="Footer">
    <w:name w:val="footer"/>
    <w:basedOn w:val="Normal"/>
    <w:link w:val="FooterChar"/>
    <w:uiPriority w:val="99"/>
    <w:unhideWhenUsed/>
    <w:rsid w:val="00337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2021-09-02T01:29:00Z</dcterms:created>
  <dcterms:modified xsi:type="dcterms:W3CDTF">2021-09-02T05:15:00Z</dcterms:modified>
</cp:coreProperties>
</file>